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D0" w:rsidRPr="00FD1FD0" w:rsidRDefault="00FD1FD0" w:rsidP="00FD1FD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C02F6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>НИЗИНСКОЕ СЕЛЬСКОЕ ПОСЕЛЕНИЕ</w:t>
      </w: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>ЛОМОНОСОВСКИЙ МУНИЦИПАЛЬНЫЙ РАЙОН</w:t>
      </w: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FD0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46762" w:rsidRPr="00AC02F6" w:rsidRDefault="00FD1FD0" w:rsidP="00F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2F6">
        <w:rPr>
          <w:rFonts w:ascii="Times New Roman" w:hAnsi="Times New Roman" w:cs="Times New Roman"/>
          <w:b/>
          <w:bCs/>
          <w:sz w:val="24"/>
          <w:szCs w:val="24"/>
        </w:rPr>
        <w:t xml:space="preserve">от    </w:t>
      </w:r>
      <w:r w:rsidR="003B4E34" w:rsidRPr="00AC02F6">
        <w:rPr>
          <w:rFonts w:ascii="Times New Roman" w:hAnsi="Times New Roman" w:cs="Times New Roman"/>
          <w:b/>
          <w:bCs/>
          <w:sz w:val="24"/>
          <w:szCs w:val="24"/>
        </w:rPr>
        <w:t>13.12.</w:t>
      </w:r>
      <w:r w:rsidRPr="00AC02F6">
        <w:rPr>
          <w:rFonts w:ascii="Times New Roman" w:hAnsi="Times New Roman" w:cs="Times New Roman"/>
          <w:b/>
          <w:bCs/>
          <w:sz w:val="24"/>
          <w:szCs w:val="24"/>
        </w:rPr>
        <w:t>2022г.                                                                                    №</w:t>
      </w:r>
      <w:r w:rsidR="003B4E34" w:rsidRPr="00AC02F6">
        <w:rPr>
          <w:rFonts w:ascii="Times New Roman" w:hAnsi="Times New Roman" w:cs="Times New Roman"/>
          <w:b/>
          <w:bCs/>
          <w:sz w:val="24"/>
          <w:szCs w:val="24"/>
        </w:rPr>
        <w:t>650</w:t>
      </w:r>
      <w:r w:rsidRPr="00AC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2F86" w:rsidRPr="00AC02F6" w:rsidRDefault="00642F86" w:rsidP="00A467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3E03" w:rsidRPr="00AC02F6" w:rsidRDefault="00AC02F6" w:rsidP="0044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создании приемочной комиссии по вопросам завершения </w:t>
      </w:r>
    </w:p>
    <w:p w:rsidR="00A46762" w:rsidRPr="00AC02F6" w:rsidRDefault="00AC02F6" w:rsidP="0044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C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переустройства, и (или) перепланировки, и (или) иных работ в жилом (нежилом</w:t>
      </w:r>
      <w:r w:rsidR="00443E03" w:rsidRPr="00AC0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gramEnd"/>
    </w:p>
    <w:p w:rsidR="00A46762" w:rsidRDefault="00A46762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42F86" w:rsidRPr="00443E03" w:rsidRDefault="00642F86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90" w:rsidRPr="00FD1FD0" w:rsidRDefault="00A46762" w:rsidP="00FD1F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Российской Федер</w:t>
      </w:r>
      <w:r w:rsidR="0039327A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6 октября 2003 года №</w:t>
      </w:r>
      <w:r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39327A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9327A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Жилищным кодексом Российской Федерации, </w:t>
      </w:r>
      <w:r w:rsidR="005A27F1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</w:t>
      </w:r>
      <w:r w:rsidR="00F34A43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28.01.2006 № 47 «</w:t>
      </w:r>
      <w:r w:rsidR="005A27F1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</w:t>
      </w:r>
      <w:r w:rsidR="00443E03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28.04.2005 № 266</w:t>
      </w:r>
      <w:proofErr w:type="gramEnd"/>
      <w:r w:rsidR="00443E03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5A27F1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43E03"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Госстроя Российской Федерации от 27.09.2003 № 170 «Об утверждении Правил и норм технической эксплуатации жилищного фонда», </w:t>
      </w:r>
      <w:r w:rsidRPr="00FD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FD1FD0" w:rsidRPr="00FD1FD0">
        <w:rPr>
          <w:rFonts w:ascii="Times New Roman" w:hAnsi="Times New Roman" w:cs="Times New Roman"/>
          <w:bCs/>
          <w:sz w:val="24"/>
          <w:szCs w:val="24"/>
        </w:rPr>
        <w:t>муниципального образования Низинское сельское поселение</w:t>
      </w:r>
    </w:p>
    <w:p w:rsidR="007F7D90" w:rsidRPr="00CF2E57" w:rsidRDefault="007F7D90" w:rsidP="007F7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90" w:rsidRPr="00CF2E57" w:rsidRDefault="007F7D90" w:rsidP="007F7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7D90" w:rsidRPr="00CF2E57" w:rsidRDefault="007F7D90" w:rsidP="007F7D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E3" w:rsidRPr="00864BF7" w:rsidRDefault="00A46762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87DE3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Приемочную комиссию по вопросам завершения переустройства, и (или) перепланировки, и (или) иных работ в жилом (нежилом) помещении. </w:t>
      </w:r>
      <w:proofErr w:type="gramEnd"/>
    </w:p>
    <w:p w:rsidR="00087DE3" w:rsidRPr="00864BF7" w:rsidRDefault="00FD1FD0" w:rsidP="00FD1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DE3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Приемочной комиссии по вопросам завершения переустройства, и (или) перепланировки, и (или) иных работ в жилом (нежилом) помещении</w:t>
      </w:r>
      <w:r w:rsid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7DE3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 </w:t>
      </w:r>
      <w:proofErr w:type="gramEnd"/>
    </w:p>
    <w:p w:rsidR="00FD1FD0" w:rsidRPr="00864BF7" w:rsidRDefault="00FD1FD0" w:rsidP="00FD1FD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BF7">
        <w:rPr>
          <w:rFonts w:ascii="Times New Roman" w:hAnsi="Times New Roman" w:cs="Times New Roman"/>
          <w:bCs/>
          <w:sz w:val="24"/>
          <w:szCs w:val="24"/>
        </w:rPr>
        <w:t>3. 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FD1FD0" w:rsidRPr="00864BF7" w:rsidRDefault="00864BF7" w:rsidP="00864B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BF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D1FD0" w:rsidRPr="00864BF7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FD1FD0" w:rsidRPr="00864BF7" w:rsidRDefault="00864BF7" w:rsidP="00864BF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BF7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="00FD1FD0" w:rsidRPr="00864BF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D1FD0" w:rsidRPr="00864BF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B7BCD" w:rsidRPr="00CF2E57" w:rsidRDefault="006B7BCD" w:rsidP="006B7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F7" w:rsidRPr="00864BF7" w:rsidRDefault="00864BF7" w:rsidP="00864B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BF7"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</w:t>
      </w:r>
    </w:p>
    <w:p w:rsidR="00864BF7" w:rsidRPr="00864BF7" w:rsidRDefault="00864BF7" w:rsidP="00864BF7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864BF7" w:rsidRPr="00864BF7" w:rsidSect="00864BF7">
          <w:headerReference w:type="even" r:id="rId8"/>
          <w:footerReference w:type="even" r:id="rId9"/>
          <w:footerReference w:type="default" r:id="rId10"/>
          <w:pgSz w:w="11907" w:h="16840" w:code="9"/>
          <w:pgMar w:top="1134" w:right="851" w:bottom="851" w:left="1134" w:header="720" w:footer="720" w:gutter="0"/>
          <w:pgNumType w:start="1"/>
          <w:cols w:space="720"/>
          <w:noEndnote/>
          <w:titlePg/>
        </w:sectPr>
      </w:pPr>
      <w:r w:rsidRPr="00864BF7">
        <w:rPr>
          <w:rFonts w:ascii="Times New Roman" w:hAnsi="Times New Roman" w:cs="Times New Roman"/>
          <w:bCs/>
          <w:sz w:val="24"/>
          <w:szCs w:val="24"/>
        </w:rPr>
        <w:t>МО Низинское сельское поселение</w:t>
      </w:r>
      <w:r w:rsidRPr="00864BF7">
        <w:rPr>
          <w:rFonts w:ascii="Times New Roman" w:hAnsi="Times New Roman" w:cs="Times New Roman"/>
          <w:bCs/>
          <w:sz w:val="24"/>
          <w:szCs w:val="24"/>
        </w:rPr>
        <w:tab/>
      </w:r>
      <w:r w:rsidRPr="00864BF7">
        <w:rPr>
          <w:rFonts w:ascii="Times New Roman" w:hAnsi="Times New Roman" w:cs="Times New Roman"/>
          <w:bCs/>
          <w:sz w:val="24"/>
          <w:szCs w:val="24"/>
        </w:rPr>
        <w:tab/>
      </w:r>
      <w:r w:rsidRPr="00864BF7">
        <w:rPr>
          <w:rFonts w:ascii="Times New Roman" w:hAnsi="Times New Roman" w:cs="Times New Roman"/>
          <w:bCs/>
          <w:sz w:val="24"/>
          <w:szCs w:val="24"/>
        </w:rPr>
        <w:tab/>
      </w:r>
      <w:r w:rsidRPr="00864BF7">
        <w:rPr>
          <w:rFonts w:ascii="Times New Roman" w:hAnsi="Times New Roman" w:cs="Times New Roman"/>
          <w:bCs/>
          <w:sz w:val="24"/>
          <w:szCs w:val="24"/>
        </w:rPr>
        <w:tab/>
      </w:r>
      <w:r w:rsidRPr="00864BF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Е. В. Клухина</w:t>
      </w:r>
    </w:p>
    <w:bookmarkEnd w:id="0"/>
    <w:p w:rsidR="00087DE3" w:rsidRPr="00CF2E57" w:rsidRDefault="00087DE3" w:rsidP="00864BF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4BF7" w:rsidRPr="00864BF7" w:rsidRDefault="00864BF7" w:rsidP="00864BF7">
      <w:pPr>
        <w:spacing w:after="0"/>
        <w:jc w:val="right"/>
        <w:rPr>
          <w:rFonts w:ascii="Times New Roman" w:hAnsi="Times New Roman" w:cs="Times New Roman"/>
          <w:bCs/>
        </w:rPr>
      </w:pPr>
      <w:r w:rsidRPr="00864BF7">
        <w:rPr>
          <w:rFonts w:ascii="Times New Roman" w:hAnsi="Times New Roman" w:cs="Times New Roman"/>
          <w:bCs/>
        </w:rPr>
        <w:t xml:space="preserve">Приложение  </w:t>
      </w:r>
    </w:p>
    <w:p w:rsidR="00864BF7" w:rsidRPr="00864BF7" w:rsidRDefault="00864BF7" w:rsidP="00864BF7">
      <w:pPr>
        <w:spacing w:after="0"/>
        <w:jc w:val="right"/>
        <w:rPr>
          <w:rFonts w:ascii="Times New Roman" w:hAnsi="Times New Roman" w:cs="Times New Roman"/>
          <w:bCs/>
        </w:rPr>
      </w:pPr>
      <w:r w:rsidRPr="00864BF7">
        <w:rPr>
          <w:rFonts w:ascii="Times New Roman" w:hAnsi="Times New Roman" w:cs="Times New Roman"/>
          <w:bCs/>
        </w:rPr>
        <w:t xml:space="preserve">к постановлению </w:t>
      </w:r>
      <w:proofErr w:type="gramStart"/>
      <w:r w:rsidRPr="00864BF7">
        <w:rPr>
          <w:rFonts w:ascii="Times New Roman" w:hAnsi="Times New Roman" w:cs="Times New Roman"/>
          <w:bCs/>
        </w:rPr>
        <w:t>местной</w:t>
      </w:r>
      <w:proofErr w:type="gramEnd"/>
      <w:r w:rsidRPr="00864BF7">
        <w:rPr>
          <w:rFonts w:ascii="Times New Roman" w:hAnsi="Times New Roman" w:cs="Times New Roman"/>
          <w:bCs/>
        </w:rPr>
        <w:t xml:space="preserve"> </w:t>
      </w:r>
    </w:p>
    <w:p w:rsidR="00864BF7" w:rsidRPr="00864BF7" w:rsidRDefault="00864BF7" w:rsidP="00864BF7">
      <w:pPr>
        <w:spacing w:after="0"/>
        <w:jc w:val="right"/>
        <w:rPr>
          <w:rFonts w:ascii="Times New Roman" w:hAnsi="Times New Roman" w:cs="Times New Roman"/>
          <w:bCs/>
        </w:rPr>
      </w:pPr>
      <w:r w:rsidRPr="00864BF7">
        <w:rPr>
          <w:rFonts w:ascii="Times New Roman" w:hAnsi="Times New Roman" w:cs="Times New Roman"/>
          <w:bCs/>
        </w:rPr>
        <w:t>администрации</w:t>
      </w:r>
    </w:p>
    <w:p w:rsidR="00864BF7" w:rsidRPr="00864BF7" w:rsidRDefault="00864BF7" w:rsidP="00864BF7">
      <w:pPr>
        <w:spacing w:after="0"/>
        <w:jc w:val="right"/>
        <w:rPr>
          <w:rFonts w:ascii="Times New Roman" w:hAnsi="Times New Roman" w:cs="Times New Roman"/>
          <w:bCs/>
        </w:rPr>
      </w:pPr>
      <w:r w:rsidRPr="00864BF7">
        <w:rPr>
          <w:rFonts w:ascii="Times New Roman" w:hAnsi="Times New Roman" w:cs="Times New Roman"/>
          <w:bCs/>
        </w:rPr>
        <w:t>МО Низинское сельское поселение</w:t>
      </w:r>
    </w:p>
    <w:p w:rsidR="00864BF7" w:rsidRPr="00864BF7" w:rsidRDefault="00864BF7" w:rsidP="00864BF7">
      <w:pPr>
        <w:spacing w:after="0"/>
        <w:jc w:val="right"/>
        <w:rPr>
          <w:rFonts w:ascii="Times New Roman" w:hAnsi="Times New Roman" w:cs="Times New Roman"/>
          <w:bCs/>
        </w:rPr>
      </w:pPr>
      <w:r w:rsidRPr="00864BF7">
        <w:rPr>
          <w:rFonts w:ascii="Times New Roman" w:hAnsi="Times New Roman" w:cs="Times New Roman"/>
          <w:bCs/>
        </w:rPr>
        <w:t xml:space="preserve">От </w:t>
      </w:r>
      <w:r w:rsidR="003B4E34">
        <w:rPr>
          <w:rFonts w:ascii="Times New Roman" w:hAnsi="Times New Roman" w:cs="Times New Roman"/>
          <w:bCs/>
        </w:rPr>
        <w:t>13.12.</w:t>
      </w:r>
      <w:r w:rsidRPr="00864BF7">
        <w:rPr>
          <w:rFonts w:ascii="Times New Roman" w:hAnsi="Times New Roman" w:cs="Times New Roman"/>
          <w:bCs/>
        </w:rPr>
        <w:t>2022г. №</w:t>
      </w:r>
      <w:r w:rsidR="003B4E34">
        <w:rPr>
          <w:rFonts w:ascii="Times New Roman" w:hAnsi="Times New Roman" w:cs="Times New Roman"/>
          <w:bCs/>
        </w:rPr>
        <w:t>650</w:t>
      </w:r>
      <w:r w:rsidRPr="00864BF7">
        <w:rPr>
          <w:rFonts w:ascii="Times New Roman" w:hAnsi="Times New Roman" w:cs="Times New Roman"/>
          <w:bCs/>
        </w:rPr>
        <w:t xml:space="preserve">   </w:t>
      </w:r>
    </w:p>
    <w:p w:rsidR="001E07DB" w:rsidRPr="00864BF7" w:rsidRDefault="001E07DB" w:rsidP="00864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762" w:rsidRPr="00CF2E57" w:rsidRDefault="00A46762" w:rsidP="00A4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ПРИЕМОЧНОЙ КОМИССИИ ПО ВОПРОСАМ ЗАВЕРШЕНИЯ ПЕРЕУСТРОЙСТВА,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ПЕРЕПЛАНИРОВКИ, И (ИЛИ) ИНЫХ РАБОТ В </w:t>
      </w:r>
      <w:proofErr w:type="gramStart"/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ЖИЛОМ</w:t>
      </w:r>
      <w:proofErr w:type="gramEnd"/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(НЕЖИЛОМ) </w:t>
      </w:r>
      <w:proofErr w:type="gramStart"/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ПОМЕЩЕНИИ</w:t>
      </w:r>
      <w:proofErr w:type="gramEnd"/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Приемочной комиссии по вопросам завершения реконструкции, переустройства, и (или) перепланировки, и (или) иных работ (далее - Приемочная комиссия) устанавливает единый порядок рассмотрения вопросов по завершении проведения переустройства, перепланировки жилых помещений при переводе жилого помещения в нежилое помещение или нежилого помещения в жилое помещение, внесению изменений в техническую документацию и в реестр муниципальной собственности объектов муниципального имущества, не прошедших</w:t>
      </w:r>
      <w:proofErr w:type="gramEnd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регистрацию, завершению иных архитектурно-строительных вопросов, требующих подтверждения завершения работ в виде акта Приемочной комиссии.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реконструкции, переустройства и (или) перепланировки и разработано по исполнению реализации положений главы 4, ст. 40 Жилищного кодекса Российской Федерации, Федерального закона от 06.10.2003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исполнению Административного регламента муниципальной услуги по</w:t>
      </w:r>
      <w:proofErr w:type="gramEnd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приему заявлений и выдаче документов о согласовании переустройства и (или) перепланировки жилого помещения.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 является постоянно действующим коллегиальным органом администрации </w:t>
      </w:r>
      <w:r w:rsidR="00864BF7" w:rsidRPr="0086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 МО Ломоносовский муниципальный район Ленинградской области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согласование по вопросам, отнесенным к ее компетенции законодательством Российской Федерации, Уставом муниципального образования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BF7" w:rsidRPr="0086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и правовыми актами органов местного самоуправления муниципального образования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BF7" w:rsidRPr="00864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 МО Ломоносовский муниципальный район Ленинградской области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своей деятельности Приемочная комиссия руководствуется </w:t>
      </w:r>
      <w:proofErr w:type="gramStart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proofErr w:type="gramEnd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кодексами Российской Федерации, Фед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 №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24.07.2007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221-ФЗ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недвижимости", постановлением Правительства Российской Федерац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28.01.2006 №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Российской Федерации от 28.04.2005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266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Госстроя Российской Федерации от 27.09.2003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жилищного фонда</w:t>
      </w:r>
      <w:r w:rsidR="00A0127D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нормативно-правовыми актами, регулирующими вопросы, входящими в сферу</w:t>
      </w:r>
      <w:proofErr w:type="gramEnd"/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Приемочной комиссии, а также настоящим Положением.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Приемочная комиссия осуществляет свою деятельность на основе принципов законности, коллегиальности принятия решений, гласности и открытости.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864BF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ПРИЕМОЧНОЙ КОМИССИИ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Задачей Приемочной комиссии является подтверждение завершения переустройства и (или) перепланировки и (или) производства иных работ, указанных в части 8 статьи 23 Жилищного кодекса РФ.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Приемочная комиссия для решения поставленных перед ней задач осуществляет следующие функции: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осмотры жилых и нежилых помещений, вопросы о которых рассматриваются Приемочной комиссией, и составляет акты осмотра;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при необходимости специальных исследований и проведение экспертиз;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оценивает в ходе приемки соответствие произведенной перепланировки (переустройства) требованиям, указанным в проекте, согласованном в установленном порядке;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 акты о завершении переустройства, перепланировки и (или) выполнения иных работ в переводимых помещениях, реконструкции помещений, в том числе изменении границ помещений в многоквартирном доме;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уведомляет собственника (балансодержателя) помещения и заинтересованных лиц о принятых Комиссией решениях;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в орган, осуществляющий государственный учет объектов недвижимого имущества в соот</w:t>
      </w:r>
      <w:r w:rsidR="00C81A1E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</w:t>
      </w:r>
      <w:r w:rsidR="00C81A1E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Акта</w:t>
      </w:r>
      <w:r w:rsid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(Решение)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 </w:t>
      </w:r>
    </w:p>
    <w:p w:rsidR="00087DE3" w:rsidRPr="00864BF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</w:t>
      </w:r>
      <w:r w:rsidR="008933C8"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государственного жилищного контроля и надзора Ленинградской области о ф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актах самовольного переустройства и (или) самовольной перепланировки жилых помещений.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864BF7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ДЕЯТЕЛЬНОСТИ ПРИЕМОЧНОЙ КОМИССИИ</w:t>
      </w:r>
      <w:r w:rsidRPr="008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687CD1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Приемочная комиссия создается, реорганизуется и ликвидируется главой </w:t>
      </w:r>
      <w:r w:rsidR="00C81A1E"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64BF7" w:rsidRPr="0068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Низинское сельское поселение МО Ломоносовский муниципальный район Ленинградской области </w:t>
      </w: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издания соответствующего акта. </w:t>
      </w:r>
    </w:p>
    <w:p w:rsidR="00087DE3" w:rsidRPr="00687CD1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Персональный состав Приемочной комиссии утверждается главой администрации </w:t>
      </w:r>
      <w:r w:rsidR="00864BF7" w:rsidRPr="00687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 области</w:t>
      </w:r>
      <w:r w:rsidR="00C81A1E"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издания соответствующего акта. Замена членов Приемочной комиссии производится исключительно путем издания главой администрации акта о внесении изменений в состав Приемочной комиссии.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состав Приемочной комиссии входят представители органов местного самоуправления, отраслевых (функциональных) органов (структурных подразделений) администрации </w:t>
      </w:r>
      <w:r w:rsidR="00864BF7"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объектов недвижимости, находящихся в муниципальном образовании.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E3" w:rsidRPr="006C650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работе Приемочной комиссии могут быть привлечены специализированные организации и квалифицированные эксперты (с правом решающего голоса), а также с правом совещательного голоса - собственники (уполномоченные ими лица) помещений, в отношении которых рассматривается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на заседании Приемочной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комиссии, представители управления муниципального имущества администрации </w:t>
      </w:r>
      <w:r w:rsidR="006C6506"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муниципальных унитарных предприятий </w:t>
      </w:r>
      <w:r w:rsidR="006C6506" w:rsidRPr="006C6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оперативном управлении которых находятся помещения, в</w:t>
      </w:r>
      <w:proofErr w:type="gramEnd"/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рассматривается вопрос и принимает</w:t>
      </w:r>
      <w:r w:rsidR="008933C8"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решение Приемочной комиссией</w:t>
      </w: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6C650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Работой Приемочной комиссии руководит ее председатель. </w:t>
      </w:r>
    </w:p>
    <w:p w:rsidR="00087DE3" w:rsidRPr="006C650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документов. </w:t>
      </w:r>
    </w:p>
    <w:p w:rsidR="006C6506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Заседания Приемочной комиссии созываются председателем (а в случае его отсутствия - заместителем председателя) по мере необходимости</w:t>
      </w:r>
      <w:r w:rsidR="006C6506"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E3" w:rsidRPr="007272DF" w:rsidRDefault="007272DF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087DE3"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Приемочной комиссии: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общее руководство и обеспечивает деятельность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назначает дату, время и определяет место проведения предстоящего заседания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повестку дня заседания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 вносит в повестку дня заседаний Приемочной комиссии дополнительные вопросы;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предварительно знакомится с материалами вопросов, включенных в повестку дня работы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председательствует на заседаниях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работе комиссии с правом решающего голоса;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подписывает документы Приемочной комиссии, в том числе выписки, протоколы, акты, письма, запросы, иные документы;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по вопросам, входящим в компетенцию Приемочной комиссии, с соответствующими органами, организациями, учреждениями, предприятиями; при необходимости запрашивает и получает от них в установленном порядке необходимые для работы Приемочной комиссии документы (материалы);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поручения членам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обоснованной необходимости замены членов Приемочной комиссии или включения в состав новых членов комиссии вносит предложения об этом;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иные действия по выполнению возложенных на Приемочную комиссию функций. </w:t>
      </w:r>
    </w:p>
    <w:p w:rsidR="00087DE3" w:rsidRPr="007272DF" w:rsidRDefault="007272DF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87DE3"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Приемочной комиссии: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 право предварительно знакомиться с материалами документов, поступивших в Приемочную комиссию и планируемых к рассмотрению на заседании Приемочной комиссии и, при необходимости (например, в случае планирования нахождения в период назначения даты и времени заседания Приемочной комиссии в отпуске, командировке и т.п.), давать письменные заключения по существу поданных заявлений на рассмотрение Приемочной комиссии; </w:t>
      </w:r>
      <w:proofErr w:type="gramEnd"/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заседаниях Приемочной комиссии лично без права передачи своих полномочий другим лицам с правом решающего голоса;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вносят предложения по вопросам, рассматриваемым на заседаниях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выполняют поручения, данные Председателем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обладают равными правами при обсуждении рассматриваемых на заседании комиссии вопросов;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подписывают протоколы заседаний Приемочной комиссии, на которых они присутствовали;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 </w:t>
      </w:r>
    </w:p>
    <w:p w:rsidR="00087DE3" w:rsidRPr="007272DF" w:rsidRDefault="007272DF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87DE3"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Приемочной комиссии: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подготовку материалов к заседаниям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информирует членов Приемочной комиссии о дате, времени и месте предстоящих заседаний Приемочной комиссии, направляет членам комиссии и приглашенным лицам повестку дня заседания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регистрацию лиц, присутствующих на заседаниях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и подписывает протоколы заседаний Приемочной комиссии; </w:t>
      </w:r>
    </w:p>
    <w:p w:rsidR="00087DE3" w:rsidRPr="007272DF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учет и хранение документов и протоколов заседаний Приемочной комиссии; </w:t>
      </w:r>
    </w:p>
    <w:p w:rsidR="00087DE3" w:rsidRPr="008A320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делопроизводства Приемочной комиссии, в том числе прием документов на рассмотрение Приемочной комиссии, регистрацию входящей и исходящей корреспонденции, подготовку запросов и иных документов в процессе работы Приемочной комиссии, осуществляет подготовку выписок из протоколов заседаний Приемочной комиссии, актов Приемочной комиссии, направляет рассмотренные обращения, по которым Приемочной комиссией приняты акты или с приложением соответствующих актов Приемочной комиссии в отраслевые (функциональные) органы</w:t>
      </w:r>
      <w:proofErr w:type="gramEnd"/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(структурные подразделения) администрации </w:t>
      </w:r>
      <w:r w:rsidR="008A3207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соответствующих проектов постановлений администрации </w:t>
      </w:r>
      <w:r w:rsidR="008A3207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административному регламенту предоставления муниципальной услуги.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Приемочной комиссии принимаются открытым голосованием, простым большинством голосов от числа ее членов, присутствующих на заседании и оформляются протоколом, который подписывает председатель (председательствующий на заседании Комиссии), все присутствующие на заседании члены и секретарь Приемочной комиссии.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равенства голосов при принятии решения на заседании Приемочной комиссии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председательствующего на заседании является решающим.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заседания, которые подлежат приобщению к протоколу заседания (акту обследования).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Выписки из протоколов заседаний Приемочной комиссии, информационные письма о результатах работы Приемочной комиссии подписываются и заверяются председателем (председательствующим) и секретарем Приемочной комиссии.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оформляется в течение трех рабочих дней со дня заседания Приемочной комиссии.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приемки (проверки) выполненных работ Приемочная комиссия составляет акт</w:t>
      </w:r>
      <w:r w:rsid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345" w:rsidRP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(Решение) 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завершении и (или) перепланировке помещения, форма которого утверждается постановлением администрации </w:t>
      </w:r>
      <w:r w:rsidRPr="008A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DE3" w:rsidRPr="008A320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</w:t>
      </w:r>
      <w:r w:rsid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345" w:rsidRP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(Решение) 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 не зависит от даты проведения заседания Приемочной комиссии. </w:t>
      </w:r>
    </w:p>
    <w:p w:rsidR="00087DE3" w:rsidRPr="008A320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345" w:rsidRP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(Решение) 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Приемочной комиссии подписывается всеми членами Приемочной комиссии и является основанием для издания постановления администрации </w:t>
      </w:r>
      <w:r w:rsidR="008A3207" w:rsidRPr="008A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Низинское сельское поселение 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его утверждении. </w:t>
      </w:r>
    </w:p>
    <w:p w:rsidR="00087DE3" w:rsidRPr="008A320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762345" w:rsidRP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(Решение) 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Приемочной комиссии составляется в трех экземплярах, один из которых хранится в материалах Приемочной комиссии, второй - направляется заявителю, третий - направляется в орган или организацию, осуществляющие государственный учет объектов недвижимого имущества в соответствии с Федеральным законом от 24.07.2007 </w:t>
      </w:r>
      <w:r w:rsidR="00713CE2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221-ФЗ </w:t>
      </w:r>
      <w:r w:rsidR="00713CE2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</w:t>
      </w:r>
      <w:r w:rsidR="00713CE2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пятидневный срок после подписания. </w:t>
      </w:r>
    </w:p>
    <w:p w:rsidR="00087DE3" w:rsidRPr="008A3207" w:rsidRDefault="008A3207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Приемочной комиссии доводятся до сведения заинтересованных лиц в установленных законом формах и сроки, а также в виде информационных писем или выписок из протокола Приемочной комиссии (в зависимости от содержания обращений) либо в виде направления акта Приемочной комиссии в соответствии со ст. 28 Жилищного кодекса Российской Федерации или решения об отказе в согласовании завершения работ по переустройству и (или) перепланировке</w:t>
      </w:r>
      <w:proofErr w:type="gramEnd"/>
      <w:r w:rsidR="00087DE3"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 </w:t>
      </w:r>
    </w:p>
    <w:p w:rsidR="00087DE3" w:rsidRPr="008A320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рассмотрения заявления, поступившего в Приемочную комиссию, не может превышать </w:t>
      </w:r>
      <w:r w:rsidR="0064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рабочих </w:t>
      </w:r>
      <w:r w:rsidRPr="008A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его регистрации секретарем Приемочной комиссии в журнале входящей корреспонденции. </w:t>
      </w:r>
    </w:p>
    <w:p w:rsidR="00087DE3" w:rsidRPr="006410E0" w:rsidRDefault="006410E0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E0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087DE3" w:rsidRPr="0064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Приемочная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Приемочной комиссии. При этом в протоколе в обязательном порядке указывается срок, на который приостанавливается рассмотрение заявления, и круг обстоятельств (перечень документов), которые необходимо установить (представить). При этом течение срока приостанавливается на соответствующий период. </w:t>
      </w:r>
    </w:p>
    <w:p w:rsidR="00087DE3" w:rsidRPr="006410E0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 решении Приемочной комиссии уведомляется заявитель путем направления в его адрес соответствующего информационного письма. </w:t>
      </w:r>
    </w:p>
    <w:p w:rsidR="00087DE3" w:rsidRPr="00215B5C" w:rsidRDefault="006410E0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087DE3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(функциональные) </w:t>
      </w:r>
      <w:r w:rsidR="000C302F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 w:rsidR="00087DE3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15B5C" w:rsidRPr="00215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="000C302F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DE3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дальнейшей работы согласно административным регламентам предоставления муниципальных услуг. </w:t>
      </w:r>
    </w:p>
    <w:p w:rsidR="00087DE3" w:rsidRPr="00215B5C" w:rsidRDefault="00215B5C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087DE3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Заявления и обращения, поступившие в Приемочную комиссию, по рассмотрению вопросов, которые не входят в ее компетенцию,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комиссии.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215B5C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ПОДАЧИ ЗАЯВЛЕНИЙ НА РАССМОТРЕНИЕ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15B5C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ПРИЕМОЧНОЙ КОМИССИИ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Прием, регистрацию и учет заявлений, поступающих на рассмотрение Приемочной комиссии, ведет ответственный секретарь комиссии. Учет ведется в специальном журнале регистрации входящей корреспонденции, где указываются дата поступления обращения, наименование юридического лица либо фамилия, имя и отчество физического лица - заявителя, суть обращения, иные сведения.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обращающееся с вопросом, рассмотрение которого относится к компетенции Приемочной комиссии, подает заявление непосредственно в </w:t>
      </w:r>
      <w:r w:rsidR="00AA2DE6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215B5C" w:rsidRPr="00215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многофункциональный центр предоставления государственных и муниципальных услуг, в котором излагает суть своего обращения и решение, которое оно просит принять. </w:t>
      </w:r>
      <w:proofErr w:type="gramEnd"/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подписывается заявителем.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подается от имени юридического лица, заявитель обязан представить документ, подтверждающий его полномочия как уполномоченного представителя юридического лица.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подписывается уполномоченным лицом от имени заявителя, то к заявлению в обязательном порядке прилагается документ, подтверждающий наличие таких полномочий (нотариально заверенная доверенность).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о переустройстве (перепланировке) помещения;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удостоверяющий личность заявителя (в случае представительства интересов заявителя - документ, подтверждающий такие полномочия);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акты на выполнение скрытых работ; </w:t>
      </w:r>
    </w:p>
    <w:p w:rsidR="00087DE3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персональных данных; </w:t>
      </w:r>
    </w:p>
    <w:p w:rsidR="00261EB8" w:rsidRPr="00261EB8" w:rsidRDefault="00261EB8" w:rsidP="00261E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1EB8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61EB8" w:rsidRPr="00261EB8" w:rsidRDefault="00261EB8" w:rsidP="00261E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hAnsi="Times New Roman" w:cs="Times New Roman"/>
          <w:sz w:val="24"/>
          <w:szCs w:val="24"/>
        </w:rPr>
        <w:lastRenderedPageBreak/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заявителем по собственной инициативе может быть предоставлен </w:t>
      </w:r>
      <w:r w:rsidR="00BC4067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праве собственности на помещение или документ, подтверждающий право нанимателя помещения по договору социального найма; </w:t>
      </w:r>
      <w:r w:rsidR="00BE2353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технического паспорта или кадастровый паспорт помещения (при отсутствии регистрации права собственности на помещение в ЕГРП на недвижимое имущество и сделок с ним в органе или организации, осуществляющих государственный учет объектов недвижимого имущества в соответствии с Федеральным законом от 24.07.2007 № 221-ФЗ «О государственном кадастре недвижимости»); 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специализированной организации или специалистов (независимых экспертов) по результатам проведения специального исследования или экспертизы о соответствии выполненных работ строительным нормам и правилам.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Заявителю выдается расписка в получении документов с указанием даты их получения.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215B5C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РЕШЕНИЙ ПРИЕМОЧНОЙ КОМИССИЕЙ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(обращениям).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ознакомления с материалами председатель Приемочной комиссии (а в случае его отсутствия - его заместитель) порядке межведомственного взаимодействия запр</w:t>
      </w:r>
      <w:r w:rsidR="00BE2353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ашивает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информацию: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в органе или организации, осуществляющих государственный учет объектов недвижимого имущества в соответствии с Федеральным законом от 24.07.2007 </w:t>
      </w:r>
      <w:r w:rsidR="001476EF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221-ФЗ </w:t>
      </w:r>
      <w:r w:rsidR="001476EF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</w:t>
      </w:r>
      <w:r w:rsidR="001476EF"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из Единого государственного реестра прав на недвижимое имущество и сделок с ним о правах на жилое помещение;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собственниках помещений, примыкающих к помещению, в отношении которого перед Приемочной комиссией ставится вопрос о сохранении помещения в реконструированном, переустроенном и (или) перепланированном состоянии, если к нему присоединена часть общего имущества в многоквартирном доме;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помещения с его техническим описанием (в случае если помещение является жилым, - технический паспорт такого помещения);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поэтажный план дома, в котором находится помещение; </w:t>
      </w:r>
    </w:p>
    <w:p w:rsidR="00087DE3" w:rsidRPr="00CF2E57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заключения (акты) соответствующих органов государственного надзора (контроля), полномочных на проведение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- органов архитектуры, градостроительства, в случае, если предоставление документов является необходимым для принятия решения о признании помещения соответствующим (не</w:t>
      </w:r>
      <w:proofErr w:type="gramEnd"/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соответствующим) установленным требованиям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Приемочная комиссия на основании поступивших в ее адрес заявлений (обращений) в пределах своей компетенции рассматривает прилагаемые к ним документы.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 результатам рассмотрения документов принимаются решения: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О завершении реконструкции, переустройства и (или) перепланировки помещения и (или) завершении выполнения иных работ. </w:t>
      </w:r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proofErr w:type="gramStart"/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возложении обязанности на собственника жилого помещения или нанимателя жилого помещения по договору социального найма привести жилое помещение, которое было самовольно реконструировано, переустроено или перепланировано, в прежнее состояние, с 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установлением для этого разумного срока, либо в соответствие проекту переустройства и (или) перепланировки,</w:t>
      </w: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представлявшемуся в соответствии с пунктом 3 части 2 статьи 26 Жилищного кодекса Российской Федерации. </w:t>
      </w:r>
      <w:proofErr w:type="gramEnd"/>
    </w:p>
    <w:p w:rsidR="00087DE3" w:rsidRPr="00215B5C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Об отказе в согласовании завершения переустройства и (или) перепланировки помещения.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О сохранении помещения в переустроенном и (или) перепланированном состоянии.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345" w:rsidRP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(Решение) 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Приемочной комиссии о завершении переустройства, и (или) перепланировки, и (или) иных работ в жилом (нежилом) помещении оформляется и утверждается постановлением администрации </w:t>
      </w:r>
      <w:r w:rsidR="00261EB8" w:rsidRPr="0026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соблюдения требований законодательства по согласованию органом местного самоуправления переустройства, перепланировки или реконструкции (в том числе изменения границ помещений в многоквартирном доме), соответствия выполненных работ согласованному, подготовленному и оформленному в установленном</w:t>
      </w:r>
      <w:proofErr w:type="gramEnd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переустройства и (или) перепланировки переустраиваемого и (или) </w:t>
      </w:r>
      <w:proofErr w:type="spellStart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реконструированного помещения строительным нормам и правилам.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Приемочная комиссия рекомендует главе администрации </w:t>
      </w:r>
      <w:r w:rsidR="00261EB8" w:rsidRPr="0026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постановление об утверждении актов о завершении переустройства и (или) перепланировки в случае, если представленные документы соответствуют действующим требованиям законодательства.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Отказ в согласовании завершения переустройства и (или) перепланировки помещения, а также завершения реконструкции помещения допускается в случае: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261EB8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епредставления определенных настоящим Положением документов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из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документа и (или) информации, необходимых для проведения переустройства и (или) перепланировки помещений в соответствии с настоящим Положением, если соответствующий документ не был представлен заявителем по собственной инициативе.</w:t>
      </w:r>
      <w:proofErr w:type="gramEnd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согласовании по указанному основанию допускается в случае, если администрация </w:t>
      </w:r>
      <w:r w:rsidR="00261EB8" w:rsidRPr="0026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(Приемочная комиссия) после получения такого ответа уведомила заявителя о получении такой информации и предложила заявителю представить документ и (или) информацию, необходимые для завершения переустройства, реконструкции, перепланировки, и не получила от заявителя такие документы и (или) информацию в течение 15 дней со дня направления уведомления. </w:t>
      </w:r>
      <w:proofErr w:type="gramEnd"/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в ненадлежащий орган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есоответствия проекта переустройства и (или) перепланировки жилого помещения требованиям законодательства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есоблюдения предусмотренных статьей 22 Жилищного кодекса Российской Федерации условий перевода помещения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самовольного переустройства и (или) самовольной перепланировки, реконструкции помещения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емонтно-строительные работы осуществлены с отступлением от согласованного проекта (проектной документации)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еобеспечения свободного доступа к месту проведенных ремонтно-строительных работ должностных лиц органа местного самоуправления, членов Приемочной комиссии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 от проектной организации письменной </w:t>
      </w:r>
      <w:proofErr w:type="gramStart"/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разработанной им проектной документации, на основании которой выдано решение о согласовании переустройства и (или) перепланировки помещения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223416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собственника - физического лица, утратой статуса индивидуального предпринимателя, ликвидацией юридического лица, которому было выдано решение о согласовании переустройства (перепланировки) помещения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87DE3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6.11. 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ступившее в законную силу решение суда о запрете принятия каких-либо решений в отношении помещения</w:t>
      </w:r>
      <w:r w:rsidR="00223416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заседания Приемочной комиссии в обязательном порядке указываются основания отказа со ссылкой на вышеуказанные нарушения. </w:t>
      </w:r>
    </w:p>
    <w:p w:rsidR="00087DE3" w:rsidRPr="00261EB8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Акт </w:t>
      </w:r>
      <w:r w:rsidR="00762345" w:rsidRPr="0076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(Решение) 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комиссии, утвержденный постановлением администрации</w:t>
      </w:r>
      <w:r w:rsidR="00A21A9A"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EB8" w:rsidRPr="00261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Низинское сельское поселение</w:t>
      </w:r>
      <w:r w:rsidRPr="0026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документом, подтверждающим завершение работ по переустройству и (или) переоборудованию, реконструкции помещения. </w:t>
      </w:r>
    </w:p>
    <w:p w:rsidR="00087DE3" w:rsidRPr="00CF2E57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0C3" w:rsidRPr="00261EB8" w:rsidRDefault="006110C3" w:rsidP="00611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1E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44D4" w:rsidRPr="00261EB8">
        <w:rPr>
          <w:rFonts w:ascii="Times New Roman" w:hAnsi="Times New Roman" w:cs="Times New Roman"/>
          <w:sz w:val="24"/>
          <w:szCs w:val="24"/>
        </w:rPr>
        <w:t>2</w:t>
      </w:r>
    </w:p>
    <w:p w:rsidR="006110C3" w:rsidRPr="00261EB8" w:rsidRDefault="006110C3" w:rsidP="00611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EB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10C3" w:rsidRPr="00261EB8" w:rsidRDefault="006110C3" w:rsidP="00611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E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10C3" w:rsidRPr="00261EB8" w:rsidRDefault="006110C3" w:rsidP="00611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EB8">
        <w:rPr>
          <w:rFonts w:ascii="Times New Roman" w:hAnsi="Times New Roman" w:cs="Times New Roman"/>
          <w:sz w:val="24"/>
          <w:szCs w:val="24"/>
        </w:rPr>
        <w:t>от «  » _____________ 2022г. № _____</w:t>
      </w:r>
    </w:p>
    <w:p w:rsidR="006110C3" w:rsidRPr="00261EB8" w:rsidRDefault="006110C3" w:rsidP="00611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C3" w:rsidRPr="00261EB8" w:rsidRDefault="006110C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DE3" w:rsidRPr="00261EB8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087DE3" w:rsidRPr="00261EB8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ПРИЕМОЧНОЙ КОМИССИИ ПО ВОПРОСАМ ЗАВЕРШЕНИЯ ПЕРЕУСТРОЙСТВА, </w:t>
      </w:r>
    </w:p>
    <w:p w:rsidR="00087DE3" w:rsidRPr="00261EB8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(ИЛИ) ПЕРЕПЛАНИРОВКИ, И (ИЛИ) ИНЫХ РАБОТ В </w:t>
      </w:r>
      <w:proofErr w:type="gramStart"/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ЖИЛОМ</w:t>
      </w:r>
      <w:proofErr w:type="gramEnd"/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7DE3" w:rsidRPr="00261EB8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(НЕЖИЛОМ) </w:t>
      </w:r>
      <w:proofErr w:type="gramStart"/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ПОМЕЩЕНИИ</w:t>
      </w:r>
      <w:proofErr w:type="gramEnd"/>
      <w:r w:rsidRPr="00261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10C3" w:rsidRPr="00261EB8" w:rsidRDefault="006110C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900"/>
      </w:tblGrid>
      <w:tr w:rsidR="00087DE3" w:rsidRPr="00261EB8" w:rsidTr="00261EB8">
        <w:tc>
          <w:tcPr>
            <w:tcW w:w="180" w:type="dxa"/>
            <w:hideMark/>
          </w:tcPr>
          <w:p w:rsidR="00087DE3" w:rsidRPr="00261EB8" w:rsidRDefault="00F744D4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7DE3" w:rsidRPr="00261EB8" w:rsidRDefault="00762345" w:rsidP="00261E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EB8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744D4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EB8" w:rsidRPr="0026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Низинское сельское поселение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комиссии </w:t>
            </w:r>
          </w:p>
        </w:tc>
      </w:tr>
      <w:tr w:rsidR="00087DE3" w:rsidRPr="00261EB8" w:rsidTr="00261EB8">
        <w:tc>
          <w:tcPr>
            <w:tcW w:w="180" w:type="dxa"/>
            <w:hideMark/>
          </w:tcPr>
          <w:p w:rsidR="00087DE3" w:rsidRPr="00261EB8" w:rsidRDefault="00F744D4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7DE3" w:rsidRPr="00261EB8" w:rsidRDefault="00261EB8" w:rsidP="00261E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F744D4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F744D4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Низинское сельское поселение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председателя комиссии </w:t>
            </w:r>
          </w:p>
        </w:tc>
      </w:tr>
      <w:tr w:rsidR="00087DE3" w:rsidRPr="00261EB8" w:rsidTr="00261EB8">
        <w:tc>
          <w:tcPr>
            <w:tcW w:w="180" w:type="dxa"/>
            <w:hideMark/>
          </w:tcPr>
          <w:p w:rsidR="00087DE3" w:rsidRPr="00261EB8" w:rsidRDefault="00F744D4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7DE3" w:rsidRPr="00261EB8" w:rsidRDefault="00087DE3" w:rsidP="00261E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EB8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261EB8" w:rsidRPr="0026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Низинское сельское поселение по</w:t>
            </w: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предоставлению муниципальных услуг населению, секретарь комиссии </w:t>
            </w:r>
          </w:p>
        </w:tc>
      </w:tr>
      <w:tr w:rsidR="00087DE3" w:rsidRPr="00261EB8" w:rsidTr="00261EB8">
        <w:tc>
          <w:tcPr>
            <w:tcW w:w="9080" w:type="dxa"/>
            <w:gridSpan w:val="2"/>
            <w:hideMark/>
          </w:tcPr>
          <w:p w:rsidR="00087DE3" w:rsidRPr="00261EB8" w:rsidRDefault="00261EB8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087DE3" w:rsidRPr="00261EB8" w:rsidTr="00261EB8">
        <w:tc>
          <w:tcPr>
            <w:tcW w:w="180" w:type="dxa"/>
            <w:hideMark/>
          </w:tcPr>
          <w:p w:rsidR="00087DE3" w:rsidRPr="00261EB8" w:rsidRDefault="00F744D4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7DE3" w:rsidRPr="00261EB8" w:rsidRDefault="00261EB8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управляющей компании</w:t>
            </w:r>
          </w:p>
        </w:tc>
      </w:tr>
      <w:tr w:rsidR="00087DE3" w:rsidRPr="00261EB8" w:rsidTr="00261EB8">
        <w:tc>
          <w:tcPr>
            <w:tcW w:w="180" w:type="dxa"/>
            <w:hideMark/>
          </w:tcPr>
          <w:p w:rsidR="00087DE3" w:rsidRPr="00261EB8" w:rsidRDefault="00F744D4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61EB8" w:rsidRDefault="00261EB8" w:rsidP="0026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1EB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отдела надзорной деятельности и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1EB8">
              <w:rPr>
                <w:rFonts w:ascii="Times New Roman" w:hAnsi="Times New Roman" w:cs="Times New Roman"/>
                <w:sz w:val="24"/>
                <w:szCs w:val="24"/>
              </w:rPr>
              <w:t>Ломоносовского района Управления надзорной деятельности и профилактической работы Главного управления МЧС России по Ленинградской области</w:t>
            </w:r>
          </w:p>
          <w:p w:rsidR="00762345" w:rsidRDefault="00762345" w:rsidP="0026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Специалист по</w:t>
            </w:r>
            <w:r w:rsidRPr="00762345">
              <w:rPr>
                <w:rFonts w:ascii="Times New Roman" w:hAnsi="Times New Roman" w:cs="Times New Roman"/>
                <w:sz w:val="24"/>
                <w:szCs w:val="24"/>
              </w:rPr>
              <w:t xml:space="preserve"> общей гигиене территориального отдела Управления </w:t>
            </w:r>
            <w:proofErr w:type="spellStart"/>
            <w:r w:rsidRPr="0076234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2345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 в Ломоносовском районе</w:t>
            </w:r>
          </w:p>
          <w:p w:rsidR="00762345" w:rsidRDefault="00762345" w:rsidP="0026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Инженер технического надзора (по необходимости)</w:t>
            </w:r>
          </w:p>
          <w:p w:rsidR="00762345" w:rsidRDefault="00762345" w:rsidP="00762345">
            <w:pPr>
              <w:ind w:lef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5" w:rsidRPr="00261EB8" w:rsidRDefault="00762345" w:rsidP="00762345">
            <w:pPr>
              <w:ind w:lef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7DE3" w:rsidRPr="00261EB8" w:rsidRDefault="00087DE3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DE3" w:rsidRPr="00261EB8" w:rsidTr="00261EB8">
        <w:tc>
          <w:tcPr>
            <w:tcW w:w="180" w:type="dxa"/>
            <w:hideMark/>
          </w:tcPr>
          <w:p w:rsidR="00087DE3" w:rsidRPr="00261EB8" w:rsidRDefault="00F744D4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DE3" w:rsidRPr="0026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7DE3" w:rsidRPr="00261EB8" w:rsidRDefault="00087DE3" w:rsidP="00F744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DE3" w:rsidRPr="00CF2E57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DE3" w:rsidRPr="00CF2E57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CF2E57" w:rsidRDefault="00087DE3" w:rsidP="00087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744D4" w:rsidRDefault="00F744D4" w:rsidP="0076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4D4" w:rsidRPr="00762345" w:rsidRDefault="00F744D4" w:rsidP="00F744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4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744D4" w:rsidRPr="00762345" w:rsidRDefault="00F744D4" w:rsidP="00F74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3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44D4" w:rsidRPr="00762345" w:rsidRDefault="00F744D4" w:rsidP="00F74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3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44D4" w:rsidRPr="00762345" w:rsidRDefault="00F744D4" w:rsidP="00F74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345">
        <w:rPr>
          <w:rFonts w:ascii="Times New Roman" w:hAnsi="Times New Roman" w:cs="Times New Roman"/>
          <w:sz w:val="24"/>
          <w:szCs w:val="24"/>
        </w:rPr>
        <w:t>от «  » _____________ 2022г. № _____</w:t>
      </w:r>
    </w:p>
    <w:p w:rsidR="00F744D4" w:rsidRPr="00CF2E57" w:rsidRDefault="00F744D4" w:rsidP="00F74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DE3" w:rsidRPr="00CF2E57" w:rsidRDefault="00087DE3" w:rsidP="00087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62345" w:rsidRPr="00762345" w:rsidRDefault="00762345" w:rsidP="00762345">
      <w:pPr>
        <w:autoSpaceDE w:val="0"/>
        <w:autoSpaceDN w:val="0"/>
        <w:spacing w:before="240" w:after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2345">
        <w:rPr>
          <w:rFonts w:ascii="Times New Roman" w:hAnsi="Times New Roman" w:cs="Times New Roman"/>
          <w:sz w:val="26"/>
          <w:szCs w:val="26"/>
        </w:rPr>
        <w:t>РЕШЕНИЕ</w:t>
      </w:r>
      <w:r w:rsidRPr="00762345">
        <w:rPr>
          <w:rFonts w:ascii="Times New Roman" w:hAnsi="Times New Roman" w:cs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В связи с обращением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762345" w:rsidRPr="00762345" w:rsidRDefault="00762345" w:rsidP="00762345">
      <w:pPr>
        <w:tabs>
          <w:tab w:val="center" w:pos="4962"/>
          <w:tab w:val="left" w:pos="7966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о намерении провести  </w:t>
      </w:r>
      <w:r w:rsidRPr="00762345">
        <w:rPr>
          <w:rFonts w:ascii="Times New Roman" w:hAnsi="Times New Roman" w:cs="Times New Roman"/>
        </w:rPr>
        <w:tab/>
        <w:t>переустройство и (или) перепланировку</w:t>
      </w:r>
      <w:r w:rsidRPr="00762345">
        <w:rPr>
          <w:rFonts w:ascii="Times New Roman" w:hAnsi="Times New Roman" w:cs="Times New Roman"/>
        </w:rPr>
        <w:tab/>
        <w:t>жилых помещений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по адресу: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1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62345" w:rsidRPr="00762345" w:rsidTr="00762345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занимаемых (принадлежащих)</w:t>
            </w:r>
          </w:p>
        </w:tc>
      </w:tr>
      <w:tr w:rsidR="00762345" w:rsidRPr="00762345" w:rsidTr="00762345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5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на основании: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2345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762345" w:rsidRPr="00762345" w:rsidRDefault="00762345" w:rsidP="00762345">
      <w:pPr>
        <w:tabs>
          <w:tab w:val="left" w:pos="9837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ab/>
        <w:t>,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62345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Pr="00762345">
        <w:rPr>
          <w:rFonts w:ascii="Times New Roman" w:hAnsi="Times New Roman" w:cs="Times New Roman"/>
          <w:sz w:val="20"/>
          <w:szCs w:val="20"/>
        </w:rPr>
        <w:t xml:space="preserve"> жилое помещение)</w:t>
      </w:r>
      <w:proofErr w:type="gramEnd"/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1. Дать согласие </w:t>
      </w:r>
      <w:proofErr w:type="gramStart"/>
      <w:r w:rsidRPr="00762345">
        <w:rPr>
          <w:rFonts w:ascii="Times New Roman" w:hAnsi="Times New Roman" w:cs="Times New Roman"/>
        </w:rPr>
        <w:t>на</w:t>
      </w:r>
      <w:proofErr w:type="gramEnd"/>
      <w:r w:rsidRPr="00762345">
        <w:rPr>
          <w:rFonts w:ascii="Times New Roman" w:hAnsi="Times New Roman" w:cs="Times New Roman"/>
        </w:rPr>
        <w:t xml:space="preserve">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жилых помещений в соответствии с представленным проектом (проектной документацией).</w:t>
      </w:r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2. Установить </w:t>
      </w:r>
      <w:r w:rsidRPr="00762345">
        <w:rPr>
          <w:rFonts w:ascii="Times New Roman" w:hAnsi="Times New Roman" w:cs="Times New Roman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62345" w:rsidRPr="00762345" w:rsidTr="00762345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 xml:space="preserve">срок производства ремонтно-строительных работ </w:t>
            </w:r>
            <w:proofErr w:type="gramStart"/>
            <w:r w:rsidRPr="00762345">
              <w:rPr>
                <w:rFonts w:ascii="Times New Roman" w:hAnsi="Times New Roman" w:cs="Times New Roman"/>
              </w:rPr>
              <w:t>с</w:t>
            </w:r>
            <w:proofErr w:type="gramEnd"/>
            <w:r w:rsidRPr="00762345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62345">
              <w:rPr>
                <w:rFonts w:ascii="Times New Roman" w:hAnsi="Times New Roman" w:cs="Times New Roman"/>
              </w:rPr>
              <w:t>г</w:t>
            </w:r>
            <w:proofErr w:type="gramEnd"/>
            <w:r w:rsidRPr="00762345">
              <w:rPr>
                <w:rFonts w:ascii="Times New Roman" w:hAnsi="Times New Roman" w:cs="Times New Roman"/>
              </w:rPr>
              <w:t>.</w:t>
            </w:r>
          </w:p>
        </w:tc>
      </w:tr>
      <w:tr w:rsidR="00762345" w:rsidRPr="00762345" w:rsidTr="00762345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62345">
              <w:rPr>
                <w:rFonts w:ascii="Times New Roman" w:hAnsi="Times New Roman" w:cs="Times New Roman"/>
              </w:rPr>
              <w:t>г</w:t>
            </w:r>
            <w:proofErr w:type="gramEnd"/>
            <w:r w:rsidRPr="00762345">
              <w:rPr>
                <w:rFonts w:ascii="Times New Roman" w:hAnsi="Times New Roman" w:cs="Times New Roman"/>
              </w:rPr>
              <w:t>.;</w:t>
            </w:r>
          </w:p>
        </w:tc>
      </w:tr>
      <w:tr w:rsidR="00762345" w:rsidRPr="00762345" w:rsidTr="00762345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 xml:space="preserve">режим производства ремонтно-строительных работ </w:t>
            </w:r>
            <w:proofErr w:type="gramStart"/>
            <w:r w:rsidRPr="007623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345" w:rsidRPr="00762345" w:rsidRDefault="00762345" w:rsidP="00762345">
      <w:pPr>
        <w:tabs>
          <w:tab w:val="center" w:pos="2127"/>
          <w:tab w:val="left" w:pos="3544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часов в  </w:t>
      </w:r>
      <w:r w:rsidRPr="00762345">
        <w:rPr>
          <w:rFonts w:ascii="Times New Roman" w:hAnsi="Times New Roman" w:cs="Times New Roman"/>
        </w:rPr>
        <w:tab/>
      </w:r>
      <w:r w:rsidRPr="00762345">
        <w:rPr>
          <w:rFonts w:ascii="Times New Roman" w:hAnsi="Times New Roman" w:cs="Times New Roman"/>
        </w:rPr>
        <w:tab/>
        <w:t>дни.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Times New Roman" w:hAnsi="Times New Roman" w:cs="Times New Roman"/>
          <w:sz w:val="2"/>
          <w:szCs w:val="2"/>
        </w:rPr>
      </w:pP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"/>
          <w:szCs w:val="2"/>
        </w:rPr>
      </w:pP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"/>
          <w:szCs w:val="2"/>
        </w:rPr>
      </w:pPr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762345">
        <w:rPr>
          <w:rFonts w:ascii="Times New Roman" w:hAnsi="Times New Roman" w:cs="Times New Roman"/>
        </w:rPr>
        <w:br/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2345">
        <w:rPr>
          <w:rFonts w:ascii="Times New Roman" w:hAnsi="Times New Roman" w:cs="Times New Roman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762345" w:rsidRPr="00762345" w:rsidRDefault="00762345" w:rsidP="00762345">
      <w:pPr>
        <w:tabs>
          <w:tab w:val="left" w:pos="9837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ab/>
        <w:t>.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6. Контроль за исполнением настоящего решения возложить </w:t>
      </w:r>
      <w:proofErr w:type="gramStart"/>
      <w:r w:rsidRPr="00762345">
        <w:rPr>
          <w:rFonts w:ascii="Times New Roman" w:hAnsi="Times New Roman" w:cs="Times New Roman"/>
        </w:rPr>
        <w:t>на</w:t>
      </w:r>
      <w:proofErr w:type="gramEnd"/>
      <w:r w:rsidRPr="00762345">
        <w:rPr>
          <w:rFonts w:ascii="Times New Roman" w:hAnsi="Times New Roman" w:cs="Times New Roman"/>
        </w:rPr>
        <w:t xml:space="preserve">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2345">
        <w:rPr>
          <w:rFonts w:ascii="Times New Roman" w:hAnsi="Times New Roman" w:cs="Times New Roman"/>
          <w:sz w:val="20"/>
          <w:szCs w:val="20"/>
        </w:rPr>
        <w:t>(наименование структурного</w:t>
      </w:r>
      <w:proofErr w:type="gramEnd"/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подразделения и (или) Ф.И.О. должностного лица органа,</w:t>
      </w:r>
    </w:p>
    <w:p w:rsidR="00762345" w:rsidRPr="00762345" w:rsidRDefault="00762345" w:rsidP="00762345">
      <w:pPr>
        <w:tabs>
          <w:tab w:val="left" w:pos="9837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ab/>
        <w:t>.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2345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762345">
        <w:rPr>
          <w:rFonts w:ascii="Times New Roman" w:hAnsi="Times New Roman" w:cs="Times New Roman"/>
          <w:sz w:val="20"/>
          <w:szCs w:val="20"/>
        </w:rPr>
        <w:t xml:space="preserve"> согласование)</w:t>
      </w:r>
    </w:p>
    <w:p w:rsidR="00762345" w:rsidRPr="00762345" w:rsidRDefault="00762345" w:rsidP="00762345">
      <w:pPr>
        <w:autoSpaceDE w:val="0"/>
        <w:autoSpaceDN w:val="0"/>
        <w:spacing w:before="120"/>
        <w:ind w:left="567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762345" w:rsidRPr="00762345" w:rsidRDefault="00762345" w:rsidP="00762345">
      <w:pPr>
        <w:autoSpaceDE w:val="0"/>
        <w:autoSpaceDN w:val="0"/>
        <w:spacing w:before="480" w:after="480"/>
        <w:jc w:val="right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62345" w:rsidRPr="00762345" w:rsidTr="0076234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Получил</w:t>
            </w:r>
            <w:proofErr w:type="gramStart"/>
            <w:r w:rsidRPr="00762345">
              <w:rPr>
                <w:rFonts w:ascii="Times New Roman" w:hAnsi="Times New Roman" w:cs="Times New Roman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345">
              <w:rPr>
                <w:rFonts w:ascii="Times New Roman" w:hAnsi="Times New Roman" w:cs="Times New Roman"/>
              </w:rPr>
              <w:t>г</w:t>
            </w:r>
            <w:proofErr w:type="gramEnd"/>
            <w:r w:rsidRPr="00762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345" w:rsidRPr="00762345" w:rsidRDefault="00762345" w:rsidP="00762345">
            <w:pPr>
              <w:autoSpaceDE w:val="0"/>
              <w:autoSpaceDN w:val="0"/>
              <w:ind w:left="57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(заполняется</w:t>
            </w:r>
            <w:r w:rsidRPr="00762345">
              <w:rPr>
                <w:rFonts w:ascii="Times New Roman" w:hAnsi="Times New Roman" w:cs="Times New Roman"/>
              </w:rPr>
              <w:br/>
              <w:t>в случае получения решения лично)</w:t>
            </w:r>
          </w:p>
        </w:tc>
      </w:tr>
      <w:tr w:rsidR="00762345" w:rsidRPr="00762345" w:rsidTr="0076234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5">
              <w:rPr>
                <w:rFonts w:ascii="Times New Roman" w:hAnsi="Times New Roman" w:cs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345" w:rsidRPr="00762345" w:rsidRDefault="00762345" w:rsidP="00762345">
      <w:pPr>
        <w:autoSpaceDE w:val="0"/>
        <w:autoSpaceDN w:val="0"/>
        <w:spacing w:after="2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62345" w:rsidRPr="00762345" w:rsidTr="0076234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Решение направлено в адрес заявител</w:t>
            </w:r>
            <w:proofErr w:type="gramStart"/>
            <w:r w:rsidRPr="00762345">
              <w:rPr>
                <w:rFonts w:ascii="Times New Roman" w:hAnsi="Times New Roman" w:cs="Times New Roman"/>
              </w:rPr>
              <w:t>я(</w:t>
            </w:r>
            <w:proofErr w:type="gramEnd"/>
            <w:r w:rsidRPr="00762345">
              <w:rPr>
                <w:rFonts w:ascii="Times New Roman" w:hAnsi="Times New Roman" w:cs="Times New Roman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62345">
              <w:rPr>
                <w:rFonts w:ascii="Times New Roman" w:hAnsi="Times New Roman" w:cs="Times New Roman"/>
              </w:rPr>
              <w:t>г</w:t>
            </w:r>
            <w:proofErr w:type="gramEnd"/>
            <w:r w:rsidRPr="00762345">
              <w:rPr>
                <w:rFonts w:ascii="Times New Roman" w:hAnsi="Times New Roman" w:cs="Times New Roman"/>
              </w:rPr>
              <w:t>.</w:t>
            </w:r>
          </w:p>
        </w:tc>
      </w:tr>
      <w:tr w:rsidR="00762345" w:rsidRPr="00762345" w:rsidTr="0076234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5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</w:t>
            </w:r>
            <w:r w:rsidRPr="00762345">
              <w:rPr>
                <w:rFonts w:ascii="Times New Roman" w:hAnsi="Times New Roman" w:cs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762345" w:rsidRPr="00762345" w:rsidRDefault="00762345" w:rsidP="00762345">
      <w:pPr>
        <w:autoSpaceDE w:val="0"/>
        <w:autoSpaceDN w:val="0"/>
        <w:spacing w:before="240"/>
        <w:ind w:left="567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762345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762345">
        <w:rPr>
          <w:rFonts w:ascii="Times New Roman" w:hAnsi="Times New Roman" w:cs="Times New Roman"/>
          <w:sz w:val="20"/>
          <w:szCs w:val="20"/>
        </w:rPr>
        <w:t>ей))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</w:p>
    <w:p w:rsidR="00762345" w:rsidRPr="00762345" w:rsidRDefault="00762345" w:rsidP="00762345">
      <w:pPr>
        <w:jc w:val="right"/>
        <w:rPr>
          <w:rFonts w:ascii="Times New Roman" w:hAnsi="Times New Roman" w:cs="Times New Roman"/>
          <w:color w:val="4F81BD" w:themeColor="accent1"/>
        </w:rPr>
      </w:pPr>
      <w:r w:rsidRPr="0076234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762345" w:rsidRPr="00762345" w:rsidRDefault="00762345" w:rsidP="0076234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2345">
        <w:rPr>
          <w:rFonts w:ascii="Times New Roman" w:hAnsi="Times New Roman" w:cs="Times New Roman"/>
        </w:rPr>
        <w:t xml:space="preserve"> форма</w:t>
      </w:r>
    </w:p>
    <w:p w:rsidR="00762345" w:rsidRPr="00762345" w:rsidRDefault="00762345" w:rsidP="00762345">
      <w:pPr>
        <w:autoSpaceDE w:val="0"/>
        <w:autoSpaceDN w:val="0"/>
        <w:spacing w:before="240" w:after="480"/>
        <w:jc w:val="center"/>
        <w:rPr>
          <w:rFonts w:ascii="Times New Roman" w:hAnsi="Times New Roman" w:cs="Times New Roman"/>
          <w:sz w:val="26"/>
          <w:szCs w:val="26"/>
        </w:rPr>
      </w:pPr>
      <w:r w:rsidRPr="00762345">
        <w:rPr>
          <w:rFonts w:ascii="Times New Roman" w:hAnsi="Times New Roman" w:cs="Times New Roman"/>
          <w:sz w:val="26"/>
          <w:szCs w:val="26"/>
        </w:rPr>
        <w:t>РЕШЕНИЕ</w:t>
      </w:r>
      <w:r w:rsidRPr="00762345">
        <w:rPr>
          <w:rFonts w:ascii="Times New Roman" w:hAnsi="Times New Roman" w:cs="Times New Roman"/>
          <w:sz w:val="26"/>
          <w:szCs w:val="26"/>
        </w:rPr>
        <w:br/>
        <w:t>об отказе в согласовании переустройства и (или) перепланировки жилого помещения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В связи с обращением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762345" w:rsidRPr="00762345" w:rsidRDefault="00762345" w:rsidP="00762345">
      <w:pPr>
        <w:tabs>
          <w:tab w:val="center" w:pos="4962"/>
          <w:tab w:val="left" w:pos="7966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о намерении провести  </w:t>
      </w:r>
      <w:r w:rsidRPr="00762345">
        <w:rPr>
          <w:rFonts w:ascii="Times New Roman" w:hAnsi="Times New Roman" w:cs="Times New Roman"/>
        </w:rPr>
        <w:tab/>
        <w:t>переустройство и (или) перепланировку</w:t>
      </w:r>
      <w:r w:rsidRPr="00762345">
        <w:rPr>
          <w:rFonts w:ascii="Times New Roman" w:hAnsi="Times New Roman" w:cs="Times New Roman"/>
        </w:rPr>
        <w:tab/>
        <w:t>жилых помещений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Times New Roman" w:hAnsi="Times New Roman" w:cs="Times New Roman"/>
          <w:sz w:val="20"/>
          <w:szCs w:val="20"/>
        </w:rPr>
      </w:pPr>
      <w:r w:rsidRPr="00762345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по адресу: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1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62345" w:rsidRPr="00762345" w:rsidTr="00762345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62345">
              <w:rPr>
                <w:rFonts w:ascii="Times New Roman" w:hAnsi="Times New Roman" w:cs="Times New Roman"/>
              </w:rPr>
              <w:t>занимаемых (принадлежащих)</w:t>
            </w:r>
          </w:p>
        </w:tc>
      </w:tr>
      <w:tr w:rsidR="00762345" w:rsidRPr="00762345" w:rsidTr="00762345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345" w:rsidRPr="00762345" w:rsidRDefault="00762345" w:rsidP="00762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5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762345" w:rsidRPr="00762345" w:rsidRDefault="00762345" w:rsidP="00762345">
      <w:pPr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на основании:  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2345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762345" w:rsidRPr="00762345" w:rsidRDefault="00762345" w:rsidP="00762345">
      <w:pPr>
        <w:tabs>
          <w:tab w:val="left" w:pos="9837"/>
        </w:tabs>
        <w:autoSpaceDE w:val="0"/>
        <w:autoSpaceDN w:val="0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ab/>
        <w:t>,</w:t>
      </w:r>
    </w:p>
    <w:p w:rsidR="00762345" w:rsidRPr="00762345" w:rsidRDefault="00762345" w:rsidP="0076234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62345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Pr="00762345">
        <w:rPr>
          <w:rFonts w:ascii="Times New Roman" w:hAnsi="Times New Roman" w:cs="Times New Roman"/>
          <w:sz w:val="20"/>
          <w:szCs w:val="20"/>
        </w:rPr>
        <w:t xml:space="preserve"> жилое помещение)</w:t>
      </w:r>
      <w:proofErr w:type="gramEnd"/>
    </w:p>
    <w:p w:rsidR="00762345" w:rsidRPr="00762345" w:rsidRDefault="00762345" w:rsidP="00762345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>по результатам рассмотрения представленных документов принято решение об отказе</w:t>
      </w: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</w:rPr>
      </w:pPr>
      <w:r w:rsidRPr="00762345">
        <w:rPr>
          <w:rFonts w:ascii="Times New Roman" w:hAnsi="Times New Roman" w:cs="Times New Roman"/>
        </w:rPr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762345" w:rsidRPr="00762345" w:rsidTr="00762345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45" w:rsidRPr="00762345" w:rsidRDefault="00762345" w:rsidP="00762345">
            <w:pPr>
              <w:ind w:right="17"/>
              <w:jc w:val="center"/>
              <w:rPr>
                <w:rFonts w:ascii="Times New Roman" w:hAnsi="Times New Roman"/>
              </w:rPr>
            </w:pPr>
            <w:r w:rsidRPr="00762345">
              <w:rPr>
                <w:rFonts w:ascii="Times New Roman" w:hAnsi="Times New Roman"/>
              </w:rPr>
              <w:t xml:space="preserve">№ </w:t>
            </w:r>
          </w:p>
          <w:p w:rsidR="00762345" w:rsidRPr="00762345" w:rsidRDefault="00762345" w:rsidP="00762345">
            <w:pPr>
              <w:ind w:right="15"/>
              <w:jc w:val="center"/>
              <w:rPr>
                <w:rFonts w:ascii="Times New Roman" w:hAnsi="Times New Roman"/>
              </w:rPr>
            </w:pPr>
            <w:r w:rsidRPr="00762345">
              <w:rPr>
                <w:rFonts w:ascii="Times New Roman" w:hAnsi="Times New Roman"/>
              </w:rPr>
              <w:t xml:space="preserve">пункта </w:t>
            </w:r>
          </w:p>
          <w:p w:rsidR="00762345" w:rsidRPr="00762345" w:rsidRDefault="00762345" w:rsidP="0076234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62345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762345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Pr="00762345" w:rsidRDefault="00762345" w:rsidP="00762345">
            <w:pPr>
              <w:ind w:left="11"/>
              <w:jc w:val="center"/>
              <w:rPr>
                <w:rFonts w:ascii="Times New Roman" w:hAnsi="Times New Roman"/>
              </w:rPr>
            </w:pPr>
            <w:r w:rsidRPr="00762345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Pr="00762345" w:rsidRDefault="00762345" w:rsidP="00762345">
            <w:pPr>
              <w:jc w:val="center"/>
              <w:rPr>
                <w:rFonts w:ascii="Times New Roman" w:hAnsi="Times New Roman"/>
              </w:rPr>
            </w:pPr>
            <w:r w:rsidRPr="00762345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762345" w:rsidRPr="00762345" w:rsidTr="00762345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Pr="00762345" w:rsidRDefault="00762345" w:rsidP="00762345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Pr="00762345" w:rsidRDefault="00762345" w:rsidP="00762345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45" w:rsidRPr="00762345" w:rsidRDefault="00762345" w:rsidP="00762345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762345" w:rsidRPr="00762345" w:rsidRDefault="00762345" w:rsidP="00762345">
      <w:pPr>
        <w:ind w:right="20"/>
        <w:jc w:val="center"/>
        <w:rPr>
          <w:rFonts w:ascii="Times New Roman" w:hAnsi="Times New Roman" w:cs="Times New Roman"/>
          <w:sz w:val="28"/>
        </w:rPr>
      </w:pP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  <w:sz w:val="20"/>
        </w:rPr>
      </w:pP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  <w:sz w:val="20"/>
        </w:rPr>
      </w:pP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  <w:sz w:val="28"/>
        </w:rPr>
      </w:pPr>
      <w:r w:rsidRPr="00762345">
        <w:rPr>
          <w:rFonts w:ascii="Times New Roman" w:hAnsi="Times New Roman" w:cs="Times New Roman"/>
          <w:sz w:val="20"/>
        </w:rPr>
        <w:t xml:space="preserve">Дополнительная информация: </w:t>
      </w: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  <w:sz w:val="28"/>
        </w:rPr>
      </w:pPr>
      <w:r w:rsidRPr="00762345">
        <w:rPr>
          <w:rFonts w:ascii="Times New Roman" w:hAnsi="Times New Roman" w:cs="Times New Roman"/>
          <w:sz w:val="20"/>
        </w:rPr>
        <w:t xml:space="preserve"> _______________________________________. </w:t>
      </w: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  <w:sz w:val="28"/>
        </w:rPr>
      </w:pPr>
      <w:r w:rsidRPr="00762345">
        <w:rPr>
          <w:rFonts w:ascii="Times New Roman" w:hAnsi="Times New Roman" w:cs="Times New Roman"/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762345" w:rsidRPr="00762345" w:rsidRDefault="00762345" w:rsidP="00762345">
      <w:pPr>
        <w:spacing w:after="5" w:line="248" w:lineRule="auto"/>
        <w:ind w:left="-5" w:right="66" w:hanging="10"/>
        <w:jc w:val="both"/>
        <w:rPr>
          <w:rFonts w:ascii="Times New Roman" w:hAnsi="Times New Roman" w:cs="Times New Roman"/>
          <w:sz w:val="28"/>
        </w:rPr>
      </w:pPr>
      <w:r w:rsidRPr="00762345">
        <w:rPr>
          <w:rFonts w:ascii="Times New Roman" w:hAnsi="Times New Roman" w:cs="Times New Roman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62345" w:rsidRPr="00762345" w:rsidRDefault="00762345" w:rsidP="00762345">
      <w:pPr>
        <w:ind w:right="20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762345" w:rsidRPr="00762345" w:rsidTr="00762345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45" w:rsidRPr="00762345" w:rsidRDefault="00762345" w:rsidP="00762345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762345">
              <w:rPr>
                <w:rFonts w:ascii="Times New Roman" w:hAnsi="Times New Roman"/>
                <w:sz w:val="20"/>
              </w:rPr>
              <w:lastRenderedPageBreak/>
              <w:t xml:space="preserve">Сведения об электронной подписи </w:t>
            </w:r>
          </w:p>
        </w:tc>
      </w:tr>
    </w:tbl>
    <w:p w:rsidR="00762345" w:rsidRPr="00762345" w:rsidRDefault="00762345" w:rsidP="00762345">
      <w:pPr>
        <w:spacing w:after="1" w:line="238" w:lineRule="auto"/>
        <w:ind w:left="233" w:right="75" w:hanging="125"/>
        <w:jc w:val="both"/>
        <w:rPr>
          <w:rFonts w:ascii="Times New Roman" w:hAnsi="Times New Roman" w:cs="Times New Roman"/>
          <w:sz w:val="28"/>
        </w:rPr>
      </w:pPr>
      <w:r w:rsidRPr="00762345">
        <w:rPr>
          <w:rFonts w:ascii="Times New Roman" w:hAnsi="Times New Roman" w:cs="Times New Roman"/>
          <w:i/>
          <w:sz w:val="20"/>
        </w:rPr>
        <w:t>__________________________________________ Должность и ФИО сотрудника, принявшего решение</w:t>
      </w:r>
    </w:p>
    <w:p w:rsidR="00762345" w:rsidRPr="00762345" w:rsidRDefault="00762345" w:rsidP="00762345">
      <w:pPr>
        <w:rPr>
          <w:rFonts w:ascii="Times New Roman" w:hAnsi="Times New Roman" w:cs="Times New Roman"/>
          <w:sz w:val="28"/>
          <w:szCs w:val="28"/>
        </w:rPr>
      </w:pPr>
    </w:p>
    <w:p w:rsidR="00762345" w:rsidRPr="00762345" w:rsidRDefault="00762345" w:rsidP="00762345">
      <w:pPr>
        <w:rPr>
          <w:rFonts w:ascii="Times New Roman" w:hAnsi="Times New Roman" w:cs="Times New Roman"/>
          <w:sz w:val="28"/>
          <w:szCs w:val="28"/>
        </w:rPr>
      </w:pPr>
      <w:r w:rsidRPr="00762345">
        <w:rPr>
          <w:rFonts w:ascii="Times New Roman" w:hAnsi="Times New Roman" w:cs="Times New Roman"/>
          <w:sz w:val="28"/>
          <w:szCs w:val="28"/>
        </w:rPr>
        <w:br w:type="page"/>
      </w:r>
    </w:p>
    <w:p w:rsidR="00762345" w:rsidRPr="001402B5" w:rsidRDefault="00762345" w:rsidP="00762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DE3" w:rsidRPr="00827636" w:rsidRDefault="00087DE3" w:rsidP="0008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87DE3" w:rsidRPr="00827636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087DE3" w:rsidRPr="00827636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ОСВИДЕТЕЛЬСТВОВАНИЯ СКРЫТЫХ РАБОТ И АКТОВ ПРИЕМКИ </w:t>
      </w:r>
    </w:p>
    <w:p w:rsidR="00087DE3" w:rsidRPr="00827636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КОНСТРУКТИВНЫХ ЭЛЕМЕНТОВ, РАБОТ, ОТВЕТСТВЕННЫХ КОНСТРУКЦИЙ </w:t>
      </w:r>
    </w:p>
    <w:p w:rsidR="00087DE3" w:rsidRPr="00827636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КОММУНИКАЦИЙ, ПРЕДЪЯВЛЯЕМЫХ КОМИССИИ ПОСЛЕ ЗАВЕРШЕНИЯ </w:t>
      </w:r>
    </w:p>
    <w:p w:rsidR="00087DE3" w:rsidRPr="00827636" w:rsidRDefault="00087DE3" w:rsidP="0008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ПЕРЕУСТРОЙСТВА И (ИЛИ) ПЕРЕПЛАНИРОВКИ ПОМЕЩЕНИЙ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освидетельствования скрытых работ: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Устройство оснований под фундамент.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Гидроизоляция фундаментов.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теплоизоляция ограждающих конструкций.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Устройство гидроизоляции санитарных узлов, душевых комнат, ванных, балконов, лоджий, террас.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Заделка балконов, прогонов, перемычек и настилов перекрытий, описание других конструкций, заделываемых в стены.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Армирование монолитных железобетонных конструкций.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Крепление конструктивных элементов лоджий, карнизов, металлических конструкций, заделываемых в стены.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Армирование отдельных монолитных участков.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Устройство послойной конструкции пола. </w:t>
      </w:r>
    </w:p>
    <w:p w:rsidR="00087DE3" w:rsidRPr="00827636" w:rsidRDefault="00087DE3" w:rsidP="00087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Усиление металлоконструкций предполагаемого или выполненного ранее проема в несущих конструкциях помещений. </w:t>
      </w:r>
    </w:p>
    <w:sectPr w:rsidR="00087DE3" w:rsidRPr="00827636" w:rsidSect="00864BF7">
      <w:headerReference w:type="default" r:id="rId11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F6" w:rsidRDefault="00AC02F6" w:rsidP="00A46762">
      <w:pPr>
        <w:spacing w:after="0" w:line="240" w:lineRule="auto"/>
      </w:pPr>
      <w:r>
        <w:separator/>
      </w:r>
    </w:p>
  </w:endnote>
  <w:endnote w:type="continuationSeparator" w:id="0">
    <w:p w:rsidR="00AC02F6" w:rsidRDefault="00AC02F6" w:rsidP="00A4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F6" w:rsidRDefault="00AC02F6" w:rsidP="0076234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2F6" w:rsidRDefault="00AC02F6" w:rsidP="00762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F6" w:rsidRDefault="00AC02F6" w:rsidP="0076234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AC02F6" w:rsidRDefault="00AC02F6" w:rsidP="00762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F6" w:rsidRDefault="00AC02F6" w:rsidP="00A46762">
      <w:pPr>
        <w:spacing w:after="0" w:line="240" w:lineRule="auto"/>
      </w:pPr>
      <w:r>
        <w:separator/>
      </w:r>
    </w:p>
  </w:footnote>
  <w:footnote w:type="continuationSeparator" w:id="0">
    <w:p w:rsidR="00AC02F6" w:rsidRDefault="00AC02F6" w:rsidP="00A46762">
      <w:pPr>
        <w:spacing w:after="0" w:line="240" w:lineRule="auto"/>
      </w:pPr>
      <w:r>
        <w:continuationSeparator/>
      </w:r>
    </w:p>
  </w:footnote>
  <w:footnote w:id="1">
    <w:p w:rsidR="00AC02F6" w:rsidRDefault="00AC02F6" w:rsidP="00762345">
      <w:pPr>
        <w:pStyle w:val="11"/>
        <w:ind w:firstLine="567"/>
        <w:jc w:val="both"/>
      </w:pPr>
      <w:r>
        <w:rPr>
          <w:rStyle w:val="a9"/>
          <w:rFonts w:eastAsiaTheme="minorEastAsia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F6" w:rsidRDefault="00AC02F6" w:rsidP="0076234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2F6" w:rsidRDefault="00AC0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56"/>
      <w:docPartObj>
        <w:docPartGallery w:val="Page Numbers (Top of Page)"/>
        <w:docPartUnique/>
      </w:docPartObj>
    </w:sdtPr>
    <w:sdtContent>
      <w:p w:rsidR="00AC02F6" w:rsidRDefault="00AC02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C02F6" w:rsidRDefault="00AC02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615C6"/>
    <w:multiLevelType w:val="hybridMultilevel"/>
    <w:tmpl w:val="2B2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155A"/>
    <w:multiLevelType w:val="hybridMultilevel"/>
    <w:tmpl w:val="1F9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085"/>
    <w:rsid w:val="00087DE3"/>
    <w:rsid w:val="000C302F"/>
    <w:rsid w:val="001476EF"/>
    <w:rsid w:val="001A5B23"/>
    <w:rsid w:val="001B7E77"/>
    <w:rsid w:val="001E07DB"/>
    <w:rsid w:val="001F64FB"/>
    <w:rsid w:val="00215B5C"/>
    <w:rsid w:val="00223416"/>
    <w:rsid w:val="0025709D"/>
    <w:rsid w:val="00261EB8"/>
    <w:rsid w:val="003355C4"/>
    <w:rsid w:val="0039327A"/>
    <w:rsid w:val="003B4E34"/>
    <w:rsid w:val="00433F5E"/>
    <w:rsid w:val="00443E03"/>
    <w:rsid w:val="00471635"/>
    <w:rsid w:val="0048799B"/>
    <w:rsid w:val="004E163C"/>
    <w:rsid w:val="004F0C9E"/>
    <w:rsid w:val="00573F26"/>
    <w:rsid w:val="005A27F1"/>
    <w:rsid w:val="006110C3"/>
    <w:rsid w:val="006410E0"/>
    <w:rsid w:val="0064251A"/>
    <w:rsid w:val="00642F86"/>
    <w:rsid w:val="00650927"/>
    <w:rsid w:val="00683DF4"/>
    <w:rsid w:val="00687CD1"/>
    <w:rsid w:val="006967D7"/>
    <w:rsid w:val="006B7BCD"/>
    <w:rsid w:val="006C5EC7"/>
    <w:rsid w:val="006C6506"/>
    <w:rsid w:val="007114C8"/>
    <w:rsid w:val="00713CE2"/>
    <w:rsid w:val="007272DF"/>
    <w:rsid w:val="00762345"/>
    <w:rsid w:val="007760B7"/>
    <w:rsid w:val="007B7793"/>
    <w:rsid w:val="007F0617"/>
    <w:rsid w:val="007F7D90"/>
    <w:rsid w:val="00827636"/>
    <w:rsid w:val="00832553"/>
    <w:rsid w:val="00861D2E"/>
    <w:rsid w:val="00864BF7"/>
    <w:rsid w:val="00874CCD"/>
    <w:rsid w:val="008933C8"/>
    <w:rsid w:val="008A3207"/>
    <w:rsid w:val="008B3A82"/>
    <w:rsid w:val="008D4D68"/>
    <w:rsid w:val="008F4085"/>
    <w:rsid w:val="00927B04"/>
    <w:rsid w:val="00945BCA"/>
    <w:rsid w:val="009F2DCE"/>
    <w:rsid w:val="00A0127D"/>
    <w:rsid w:val="00A21A9A"/>
    <w:rsid w:val="00A46762"/>
    <w:rsid w:val="00A65BBE"/>
    <w:rsid w:val="00AA2DE6"/>
    <w:rsid w:val="00AC02F6"/>
    <w:rsid w:val="00B35845"/>
    <w:rsid w:val="00BA4601"/>
    <w:rsid w:val="00BC4067"/>
    <w:rsid w:val="00BE2353"/>
    <w:rsid w:val="00BF416E"/>
    <w:rsid w:val="00C274BE"/>
    <w:rsid w:val="00C81A1E"/>
    <w:rsid w:val="00C85FA2"/>
    <w:rsid w:val="00CA276B"/>
    <w:rsid w:val="00CE0CEF"/>
    <w:rsid w:val="00CF2E57"/>
    <w:rsid w:val="00D934C3"/>
    <w:rsid w:val="00DB1C18"/>
    <w:rsid w:val="00E12539"/>
    <w:rsid w:val="00EE4431"/>
    <w:rsid w:val="00EE77BD"/>
    <w:rsid w:val="00F34A43"/>
    <w:rsid w:val="00F55382"/>
    <w:rsid w:val="00F744D4"/>
    <w:rsid w:val="00F84D35"/>
    <w:rsid w:val="00FB1DC5"/>
    <w:rsid w:val="00FB34C8"/>
    <w:rsid w:val="00FD1FD0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6234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62"/>
  </w:style>
  <w:style w:type="paragraph" w:styleId="a5">
    <w:name w:val="footer"/>
    <w:basedOn w:val="a"/>
    <w:link w:val="a6"/>
    <w:uiPriority w:val="99"/>
    <w:unhideWhenUsed/>
    <w:rsid w:val="00A4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762"/>
  </w:style>
  <w:style w:type="paragraph" w:customStyle="1" w:styleId="ConsPlusTitle">
    <w:name w:val="ConsPlusTitle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934C3"/>
    <w:pPr>
      <w:ind w:left="720"/>
      <w:contextualSpacing/>
    </w:pPr>
  </w:style>
  <w:style w:type="character" w:styleId="a8">
    <w:name w:val="page number"/>
    <w:basedOn w:val="a0"/>
    <w:rsid w:val="00864BF7"/>
  </w:style>
  <w:style w:type="character" w:customStyle="1" w:styleId="10">
    <w:name w:val="Заголовок 1 Знак"/>
    <w:basedOn w:val="a0"/>
    <w:link w:val="1"/>
    <w:rsid w:val="00762345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6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762345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a"/>
    <w:uiPriority w:val="99"/>
    <w:rsid w:val="007623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76234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762345"/>
    <w:rPr>
      <w:rFonts w:ascii="Calibri" w:eastAsiaTheme="minorEastAsia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623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23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3</cp:revision>
  <cp:lastPrinted>2022-12-13T12:19:00Z</cp:lastPrinted>
  <dcterms:created xsi:type="dcterms:W3CDTF">2022-12-13T12:53:00Z</dcterms:created>
  <dcterms:modified xsi:type="dcterms:W3CDTF">2022-12-14T08:21:00Z</dcterms:modified>
</cp:coreProperties>
</file>